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105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52"/>
      </w:tblGrid>
      <w:tr w:rsidR="00D4241C" w:rsidRPr="00D4241C" w:rsidTr="006F3498">
        <w:trPr>
          <w:trHeight w:val="584"/>
        </w:trPr>
        <w:tc>
          <w:tcPr>
            <w:tcW w:w="2520" w:type="dxa"/>
            <w:vAlign w:val="center"/>
          </w:tcPr>
          <w:p w:rsidR="00B4600A" w:rsidRPr="00D4241C" w:rsidRDefault="00B4600A" w:rsidP="00D517C0">
            <w:pPr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>ĐỀ THAM KHẢO</w:t>
            </w:r>
          </w:p>
        </w:tc>
        <w:tc>
          <w:tcPr>
            <w:tcW w:w="7652" w:type="dxa"/>
            <w:vAlign w:val="center"/>
          </w:tcPr>
          <w:p w:rsidR="00B4600A" w:rsidRPr="00D4241C" w:rsidRDefault="00B4600A" w:rsidP="007B08A9">
            <w:pPr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>KỲ THI TỐT NGHIỆP TRUNG HỌC PHỔ THÔNG NĂM 202</w:t>
            </w:r>
            <w:r w:rsidR="00A07BB2"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B4600A" w:rsidRPr="00D4241C" w:rsidRDefault="006F3498" w:rsidP="006F3498">
            <w:pPr>
              <w:jc w:val="left"/>
              <w:rPr>
                <w:color w:val="000000" w:themeColor="text1"/>
                <w:sz w:val="26"/>
                <w:szCs w:val="26"/>
                <w:lang w:val="en-US"/>
              </w:rPr>
            </w:pPr>
            <w:r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                           </w:t>
            </w:r>
            <w:r w:rsidR="00B4600A"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>Bài thi:</w:t>
            </w:r>
            <w:r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Khoa học xã hội</w:t>
            </w:r>
          </w:p>
          <w:p w:rsidR="00B4600A" w:rsidRPr="00D4241C" w:rsidRDefault="006F3498" w:rsidP="006F3498">
            <w:pPr>
              <w:jc w:val="left"/>
              <w:rPr>
                <w:color w:val="000000" w:themeColor="text1"/>
                <w:sz w:val="26"/>
                <w:szCs w:val="26"/>
                <w:lang w:val="en-US"/>
              </w:rPr>
            </w:pPr>
            <w:r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                           </w:t>
            </w:r>
            <w:r w:rsidR="00B4600A" w:rsidRPr="00D4241C">
              <w:rPr>
                <w:b/>
                <w:color w:val="000000" w:themeColor="text1"/>
                <w:sz w:val="26"/>
                <w:szCs w:val="26"/>
                <w:lang w:val="en-US"/>
              </w:rPr>
              <w:t>Môn thi thành phần:</w:t>
            </w:r>
            <w:r w:rsidR="00B4600A" w:rsidRPr="00D4241C">
              <w:rPr>
                <w:color w:val="000000" w:themeColor="text1"/>
                <w:sz w:val="26"/>
                <w:szCs w:val="26"/>
                <w:lang w:val="en-US"/>
              </w:rPr>
              <w:t xml:space="preserve"> Lịch sử</w:t>
            </w:r>
          </w:p>
          <w:p w:rsidR="00B4600A" w:rsidRPr="00D4241C" w:rsidRDefault="006F3498" w:rsidP="006F3498">
            <w:pPr>
              <w:jc w:val="left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D4241C">
              <w:rPr>
                <w:color w:val="000000" w:themeColor="text1"/>
                <w:sz w:val="26"/>
                <w:szCs w:val="26"/>
                <w:lang w:val="en-US"/>
              </w:rPr>
              <w:t xml:space="preserve">                            </w:t>
            </w:r>
            <w:r w:rsidR="00B4600A" w:rsidRPr="00D4241C">
              <w:rPr>
                <w:color w:val="000000" w:themeColor="text1"/>
                <w:sz w:val="26"/>
                <w:szCs w:val="26"/>
                <w:lang w:val="en-US"/>
              </w:rPr>
              <w:t>Thời gian làm bài: 50 phút</w:t>
            </w:r>
          </w:p>
        </w:tc>
      </w:tr>
      <w:tr w:rsidR="00D4241C" w:rsidRPr="00D4241C" w:rsidTr="006F3498">
        <w:trPr>
          <w:trHeight w:val="584"/>
        </w:trPr>
        <w:tc>
          <w:tcPr>
            <w:tcW w:w="2520" w:type="dxa"/>
            <w:vAlign w:val="center"/>
          </w:tcPr>
          <w:p w:rsidR="006F3498" w:rsidRPr="00D4241C" w:rsidRDefault="006F3498" w:rsidP="006F3498">
            <w:pPr>
              <w:rPr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52" w:type="dxa"/>
            <w:vAlign w:val="center"/>
          </w:tcPr>
          <w:p w:rsidR="006F3498" w:rsidRPr="00D4241C" w:rsidRDefault="006F3498" w:rsidP="007B08A9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DA0981" w:rsidRPr="00D4241C" w:rsidRDefault="00820DF6" w:rsidP="00190AC4">
      <w:pPr>
        <w:spacing w:after="0"/>
        <w:rPr>
          <w:b/>
          <w:color w:val="000000" w:themeColor="text1"/>
          <w:sz w:val="26"/>
          <w:szCs w:val="26"/>
          <w:lang w:val="en-US"/>
        </w:rPr>
      </w:pPr>
      <w:r w:rsidRPr="00D4241C">
        <w:rPr>
          <w:b/>
          <w:color w:val="000000" w:themeColor="text1"/>
          <w:sz w:val="26"/>
          <w:szCs w:val="26"/>
          <w:lang w:val="en-US"/>
        </w:rPr>
        <w:t>Vương Tấn Thanh</w:t>
      </w:r>
      <w:r w:rsidR="006F3498" w:rsidRPr="00D4241C">
        <w:rPr>
          <w:b/>
          <w:color w:val="000000" w:themeColor="text1"/>
          <w:sz w:val="26"/>
          <w:szCs w:val="26"/>
          <w:lang w:val="en-US"/>
        </w:rPr>
        <w:t xml:space="preserve">/ Nhóm Lịch sử/ </w:t>
      </w:r>
      <w:r w:rsidRPr="00D4241C">
        <w:rPr>
          <w:b/>
          <w:color w:val="000000" w:themeColor="text1"/>
          <w:sz w:val="26"/>
          <w:szCs w:val="26"/>
          <w:lang w:val="en-US"/>
        </w:rPr>
        <w:t>Tổ Anh- KHXH</w:t>
      </w:r>
    </w:p>
    <w:p w:rsidR="00820DF6" w:rsidRPr="00D4241C" w:rsidRDefault="00820DF6" w:rsidP="00190AC4">
      <w:pPr>
        <w:spacing w:after="0"/>
        <w:rPr>
          <w:b/>
          <w:color w:val="000000" w:themeColor="text1"/>
          <w:sz w:val="26"/>
          <w:szCs w:val="26"/>
          <w:lang w:val="en-US"/>
        </w:rPr>
      </w:pPr>
      <w:r w:rsidRPr="00D4241C">
        <w:rPr>
          <w:b/>
          <w:color w:val="000000" w:themeColor="text1"/>
          <w:sz w:val="26"/>
          <w:szCs w:val="26"/>
          <w:lang w:val="en-US"/>
        </w:rPr>
        <w:t xml:space="preserve">Đơn vị công tác: </w:t>
      </w:r>
      <w:r w:rsidRPr="003A2246">
        <w:rPr>
          <w:b/>
          <w:color w:val="000000" w:themeColor="text1"/>
          <w:sz w:val="26"/>
          <w:szCs w:val="26"/>
          <w:lang w:val="en-US"/>
        </w:rPr>
        <w:t>Trường THPT Đinh Tiên Hoàng</w:t>
      </w:r>
      <w:r w:rsidR="00723F42" w:rsidRPr="003A2246">
        <w:rPr>
          <w:b/>
          <w:color w:val="000000" w:themeColor="text1"/>
          <w:sz w:val="26"/>
          <w:szCs w:val="26"/>
          <w:lang w:val="en-US"/>
        </w:rPr>
        <w:t>.</w:t>
      </w:r>
    </w:p>
    <w:p w:rsidR="00723F42" w:rsidRPr="00D4241C" w:rsidRDefault="00723F42" w:rsidP="00190AC4">
      <w:pPr>
        <w:spacing w:after="0"/>
        <w:rPr>
          <w:color w:val="000000" w:themeColor="text1"/>
          <w:sz w:val="26"/>
          <w:szCs w:val="26"/>
          <w:lang w:val="en-US"/>
        </w:rPr>
      </w:pP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bookmarkStart w:id="0" w:name="_Hlk68721876"/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Câu 1.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Thể chế chính trị của nước Nga sau khi cách mạng tháng hai năm 1917 thắng lợi là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quân chủ.  </w:t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 xml:space="preserve">     </w:t>
      </w:r>
      <w:r w:rsidR="000D0566"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quân chủ lập hiến</w:t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.               C.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cộng hoà.               </w:t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châu Mỹ.</w:t>
      </w:r>
    </w:p>
    <w:p w:rsidR="00613B98" w:rsidRPr="00D4241C" w:rsidRDefault="00613B98" w:rsidP="00B434D5">
      <w:pPr>
        <w:widowControl w:val="0"/>
        <w:spacing w:after="0" w:line="276" w:lineRule="auto"/>
        <w:ind w:right="20"/>
        <w:rPr>
          <w:rFonts w:eastAsia="Times New Roman" w:cs="Times New Roman"/>
          <w:bCs/>
          <w:color w:val="000000" w:themeColor="text1"/>
          <w:sz w:val="26"/>
          <w:szCs w:val="26"/>
          <w:lang w:eastAsia="vi-VN"/>
        </w:rPr>
      </w:pPr>
      <w:r w:rsidRPr="00D4241C">
        <w:rPr>
          <w:rFonts w:eastAsia="Times New Roman" w:cs="Times New Roman"/>
          <w:b/>
          <w:color w:val="000000" w:themeColor="text1"/>
          <w:sz w:val="26"/>
          <w:szCs w:val="26"/>
          <w:lang w:eastAsia="vi-VN"/>
        </w:rPr>
        <w:t xml:space="preserve">Câu </w:t>
      </w:r>
      <w:r w:rsidRPr="00D4241C">
        <w:rPr>
          <w:rFonts w:eastAsia="Times New Roman" w:cs="Times New Roman"/>
          <w:b/>
          <w:color w:val="000000" w:themeColor="text1"/>
          <w:sz w:val="26"/>
          <w:szCs w:val="26"/>
          <w:lang w:val="en-US" w:eastAsia="vi-VN"/>
        </w:rPr>
        <w:t>2</w:t>
      </w:r>
      <w:r w:rsidRPr="00D4241C">
        <w:rPr>
          <w:rFonts w:eastAsia="Times New Roman" w:cs="Times New Roman"/>
          <w:color w:val="000000" w:themeColor="text1"/>
          <w:sz w:val="26"/>
          <w:szCs w:val="26"/>
          <w:lang w:val="en-US" w:eastAsia="vi-VN"/>
        </w:rPr>
        <w:t>.</w:t>
      </w:r>
      <w:r w:rsidRPr="00D4241C">
        <w:rPr>
          <w:rFonts w:eastAsia="Times New Roman" w:cs="Times New Roman"/>
          <w:color w:val="000000" w:themeColor="text1"/>
          <w:sz w:val="26"/>
          <w:szCs w:val="26"/>
          <w:lang w:eastAsia="vi-VN"/>
        </w:rPr>
        <w:t xml:space="preserve"> </w:t>
      </w:r>
      <w:r w:rsidRPr="00D4241C">
        <w:rPr>
          <w:rFonts w:eastAsia="Times New Roman" w:cs="Times New Roman"/>
          <w:bCs/>
          <w:color w:val="000000" w:themeColor="text1"/>
          <w:sz w:val="26"/>
          <w:szCs w:val="26"/>
          <w:lang w:eastAsia="vi-VN"/>
        </w:rPr>
        <w:t>Mục đích quan trọng nhất của tổ chức Liên hợp quốc là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pt-BR" w:eastAsia="ko-KR"/>
        </w:rPr>
      </w:pP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pt-BR" w:eastAsia="ko-KR"/>
        </w:rPr>
        <w:t>A.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pt-BR" w:eastAsia="ko-KR"/>
        </w:rPr>
        <w:t xml:space="preserve"> phát triển mối quan hệ hữu nghị giữa các dân tộc.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pt-BR" w:eastAsia="ko-KR"/>
        </w:rPr>
        <w:t>B.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pt-BR" w:eastAsia="ko-KR"/>
        </w:rPr>
        <w:t xml:space="preserve"> thực hiện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quyền bình đẳng và quyền tự quyết giữa các dân tộc.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C.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 xml:space="preserve"> duy trì hoà bình và an ninh thế giới.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D</w:t>
      </w:r>
      <w:r w:rsidRPr="00442490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 xml:space="preserve"> tiến hành hợp tác quốc tế giữa các nước thành viên.</w:t>
      </w:r>
    </w:p>
    <w:p w:rsidR="00613B98" w:rsidRPr="00D4241C" w:rsidRDefault="00613B98" w:rsidP="00B434D5">
      <w:pPr>
        <w:spacing w:after="0" w:line="276" w:lineRule="auto"/>
        <w:rPr>
          <w:rFonts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cs="Times New Roman"/>
          <w:b/>
          <w:color w:val="000000" w:themeColor="text1"/>
          <w:sz w:val="26"/>
          <w:szCs w:val="26"/>
          <w:lang w:val="en-US"/>
        </w:rPr>
        <w:t>Câu 3</w:t>
      </w:r>
      <w:r w:rsidRPr="00D4241C">
        <w:rPr>
          <w:rFonts w:cs="Times New Roman"/>
          <w:color w:val="000000" w:themeColor="text1"/>
          <w:sz w:val="26"/>
          <w:szCs w:val="26"/>
          <w:lang w:val="en-US"/>
        </w:rPr>
        <w:t>. Năm 1949, Liên Xô đạt được thành tựu gì trong lĩnh vực khoa học kĩ thuật ?</w:t>
      </w:r>
    </w:p>
    <w:p w:rsidR="00613B98" w:rsidRPr="00D4241C" w:rsidRDefault="00613B98" w:rsidP="00B434D5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D4241C">
        <w:rPr>
          <w:rFonts w:cs="Times New Roman"/>
          <w:b/>
          <w:color w:val="000000" w:themeColor="text1"/>
          <w:sz w:val="26"/>
          <w:szCs w:val="26"/>
        </w:rPr>
        <w:t>A.</w:t>
      </w:r>
      <w:r w:rsidRPr="00D4241C">
        <w:rPr>
          <w:rFonts w:cs="Times New Roman"/>
          <w:color w:val="000000" w:themeColor="text1"/>
          <w:sz w:val="26"/>
          <w:szCs w:val="26"/>
        </w:rPr>
        <w:t xml:space="preserve"> Phóng thành công tên lửa đạn đạo.        </w:t>
      </w:r>
      <w:r w:rsidRPr="00D4241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B35EB" w:rsidRPr="00D4241C">
        <w:rPr>
          <w:rFonts w:cs="Times New Roman"/>
          <w:b/>
          <w:color w:val="000000" w:themeColor="text1"/>
          <w:sz w:val="26"/>
          <w:szCs w:val="26"/>
        </w:rPr>
        <w:tab/>
      </w:r>
      <w:r w:rsidRPr="00D4241C">
        <w:rPr>
          <w:rFonts w:cs="Times New Roman"/>
          <w:b/>
          <w:color w:val="000000" w:themeColor="text1"/>
          <w:sz w:val="26"/>
          <w:szCs w:val="26"/>
        </w:rPr>
        <w:t>B.</w:t>
      </w:r>
      <w:r w:rsidRPr="00D4241C">
        <w:rPr>
          <w:rFonts w:cs="Times New Roman"/>
          <w:color w:val="000000" w:themeColor="text1"/>
          <w:sz w:val="26"/>
          <w:szCs w:val="26"/>
        </w:rPr>
        <w:t xml:space="preserve"> Phóng thành công vệ tinh nhân tạo.</w:t>
      </w:r>
    </w:p>
    <w:p w:rsidR="00613B98" w:rsidRPr="00D4241C" w:rsidRDefault="00613B98" w:rsidP="00B434D5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D4241C">
        <w:rPr>
          <w:rFonts w:cs="Times New Roman"/>
          <w:b/>
          <w:color w:val="000000" w:themeColor="text1"/>
          <w:sz w:val="26"/>
          <w:szCs w:val="26"/>
        </w:rPr>
        <w:t>C.</w:t>
      </w:r>
      <w:r w:rsidRPr="00D4241C">
        <w:rPr>
          <w:rFonts w:cs="Times New Roman"/>
          <w:color w:val="000000" w:themeColor="text1"/>
          <w:sz w:val="26"/>
          <w:szCs w:val="26"/>
        </w:rPr>
        <w:t xml:space="preserve"> Chế tạo thành công bom nguyên tử</w:t>
      </w:r>
      <w:r w:rsidRPr="00D4241C">
        <w:rPr>
          <w:rFonts w:cs="Times New Roman"/>
          <w:b/>
          <w:color w:val="000000" w:themeColor="text1"/>
          <w:sz w:val="26"/>
          <w:szCs w:val="26"/>
        </w:rPr>
        <w:t xml:space="preserve">.       </w:t>
      </w:r>
      <w:r w:rsidR="003B35EB" w:rsidRPr="00D4241C">
        <w:rPr>
          <w:rFonts w:cs="Times New Roman"/>
          <w:b/>
          <w:color w:val="000000" w:themeColor="text1"/>
          <w:sz w:val="26"/>
          <w:szCs w:val="26"/>
        </w:rPr>
        <w:tab/>
      </w:r>
      <w:r w:rsidRPr="00D4241C">
        <w:rPr>
          <w:rFonts w:cs="Times New Roman"/>
          <w:b/>
          <w:color w:val="000000" w:themeColor="text1"/>
          <w:sz w:val="26"/>
          <w:szCs w:val="26"/>
        </w:rPr>
        <w:t>D.</w:t>
      </w:r>
      <w:r w:rsidRPr="00D4241C">
        <w:rPr>
          <w:rFonts w:cs="Times New Roman"/>
          <w:color w:val="000000" w:themeColor="text1"/>
          <w:sz w:val="26"/>
          <w:szCs w:val="26"/>
        </w:rPr>
        <w:t xml:space="preserve"> Chế tạo thành công tàu ngầm.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bookmarkStart w:id="1" w:name="_Hlk68719412"/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Câu 4.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Chính sách đối ngoại của Liên bang Nga từ năm 1991 đến năm 2000 là ngả về phương Tây, khôi phục và phát triển quan hệ với các nước ở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châu Á.                         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châu Âu</w:t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 xml:space="preserve">.              </w:t>
      </w:r>
      <w:r w:rsidR="000D0566"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 xml:space="preserve"> C.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châu Phi.                       </w:t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châu Mỹ.</w:t>
      </w:r>
    </w:p>
    <w:bookmarkEnd w:id="1"/>
    <w:p w:rsidR="00613B98" w:rsidRPr="00D4241C" w:rsidRDefault="00613B98" w:rsidP="00B434D5">
      <w:pPr>
        <w:spacing w:after="0" w:line="276" w:lineRule="auto"/>
        <w:rPr>
          <w:rFonts w:eastAsia="Batang" w:cs="Times New Roman"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color w:val="000000" w:themeColor="text1"/>
          <w:sz w:val="26"/>
          <w:szCs w:val="26"/>
          <w:lang w:val="en-US" w:eastAsia="ko-KR"/>
        </w:rPr>
        <w:t>Câu 5.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 xml:space="preserve"> Ai là người khởi xướng cuộc cải cách kinh tế - xã hội  ở Trung Quốc?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A.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 xml:space="preserve"> Mao Trạch Đông.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B.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 xml:space="preserve"> Đặng Tiểu Bình.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ab/>
        <w:t xml:space="preserve">  </w:t>
      </w:r>
      <w:r w:rsidR="000D0566"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val="en-US" w:eastAsia="ko-KR"/>
        </w:rPr>
        <w:t>C.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 xml:space="preserve"> Lưu Thiếu Kỳ.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ab/>
        <w:t xml:space="preserve"> </w:t>
      </w:r>
      <w:r w:rsidRPr="00D4241C">
        <w:rPr>
          <w:rFonts w:eastAsia="Batang" w:cs="Times New Roman"/>
          <w:b/>
          <w:bCs/>
          <w:color w:val="000000" w:themeColor="text1"/>
          <w:sz w:val="26"/>
          <w:szCs w:val="26"/>
          <w:lang w:eastAsia="ko-KR"/>
        </w:rPr>
        <w:t>D.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eastAsia="ko-KR"/>
        </w:rPr>
        <w:t xml:space="preserve">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Giang Thanh.</w:t>
      </w:r>
    </w:p>
    <w:p w:rsidR="00613B98" w:rsidRPr="00D4241C" w:rsidRDefault="00613B98" w:rsidP="00B434D5">
      <w:pPr>
        <w:autoSpaceDE w:val="0"/>
        <w:autoSpaceDN w:val="0"/>
        <w:adjustRightInd w:val="0"/>
        <w:spacing w:after="0" w:line="276" w:lineRule="auto"/>
        <w:rPr>
          <w:rFonts w:eastAsia="SimSun" w:cs="Times New Roman"/>
          <w:color w:val="000000" w:themeColor="text1"/>
          <w:sz w:val="26"/>
          <w:szCs w:val="26"/>
          <w:lang w:eastAsia="zh-CN"/>
        </w:rPr>
      </w:pPr>
      <w:r w:rsidRPr="00D4241C">
        <w:rPr>
          <w:rFonts w:cs="Times New Roman"/>
          <w:b/>
          <w:color w:val="000000" w:themeColor="text1"/>
          <w:sz w:val="26"/>
          <w:szCs w:val="26"/>
        </w:rPr>
        <w:t xml:space="preserve">Câu </w:t>
      </w:r>
      <w:r w:rsidRPr="00D4241C">
        <w:rPr>
          <w:rFonts w:cs="Times New Roman"/>
          <w:b/>
          <w:color w:val="000000" w:themeColor="text1"/>
          <w:sz w:val="26"/>
          <w:szCs w:val="26"/>
          <w:lang w:val="en-US"/>
        </w:rPr>
        <w:t>6.</w:t>
      </w:r>
      <w:r w:rsidRPr="00D4241C">
        <w:rPr>
          <w:rFonts w:cs="Times New Roman"/>
          <w:color w:val="000000" w:themeColor="text1"/>
          <w:sz w:val="26"/>
          <w:szCs w:val="26"/>
          <w:lang w:val="en-US"/>
        </w:rPr>
        <w:t xml:space="preserve"> 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>Trước Chiến tranh thế giới thứ hai, Đông Nam Á (trừ Thái Lan) vốn là thuộc địa của</w:t>
      </w:r>
    </w:p>
    <w:p w:rsidR="00613B98" w:rsidRPr="00D4241C" w:rsidRDefault="00613B98" w:rsidP="00B434D5">
      <w:pPr>
        <w:autoSpaceDE w:val="0"/>
        <w:autoSpaceDN w:val="0"/>
        <w:adjustRightInd w:val="0"/>
        <w:spacing w:after="0" w:line="276" w:lineRule="auto"/>
        <w:rPr>
          <w:rFonts w:eastAsia="SimSun" w:cs="Times New Roman"/>
          <w:color w:val="000000" w:themeColor="text1"/>
          <w:sz w:val="26"/>
          <w:szCs w:val="26"/>
          <w:lang w:eastAsia="zh-CN"/>
        </w:rPr>
      </w:pPr>
      <w:r w:rsidRPr="00D4241C">
        <w:rPr>
          <w:rFonts w:eastAsia="SimSun" w:cs="Times New Roman"/>
          <w:b/>
          <w:color w:val="000000" w:themeColor="text1"/>
          <w:sz w:val="26"/>
          <w:szCs w:val="26"/>
          <w:lang w:eastAsia="zh-CN"/>
        </w:rPr>
        <w:t>A.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 xml:space="preserve"> các đế quốc Âu-Mĩ.       </w:t>
      </w:r>
      <w:r w:rsidRPr="00D4241C">
        <w:rPr>
          <w:rFonts w:eastAsia="SimSun" w:cs="Times New Roman"/>
          <w:b/>
          <w:color w:val="000000" w:themeColor="text1"/>
          <w:sz w:val="26"/>
          <w:szCs w:val="26"/>
          <w:lang w:eastAsia="zh-CN"/>
        </w:rPr>
        <w:t xml:space="preserve">  B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>. đế quốc Mĩ.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ab/>
      </w:r>
      <w:r w:rsidRPr="00D4241C">
        <w:rPr>
          <w:rFonts w:eastAsia="SimSun" w:cs="Times New Roman"/>
          <w:b/>
          <w:color w:val="000000" w:themeColor="text1"/>
          <w:sz w:val="26"/>
          <w:szCs w:val="26"/>
          <w:lang w:eastAsia="zh-CN"/>
        </w:rPr>
        <w:t>C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>. thực dân Pháp</w:t>
      </w:r>
      <w:r w:rsidRPr="00D4241C">
        <w:rPr>
          <w:rFonts w:eastAsia="SimSun" w:cs="Times New Roman"/>
          <w:b/>
          <w:color w:val="000000" w:themeColor="text1"/>
          <w:sz w:val="26"/>
          <w:szCs w:val="26"/>
          <w:lang w:eastAsia="zh-CN"/>
        </w:rPr>
        <w:t>.         D.</w:t>
      </w:r>
      <w:r w:rsidRPr="00D4241C">
        <w:rPr>
          <w:rFonts w:eastAsia="SimSun" w:cs="Times New Roman"/>
          <w:color w:val="000000" w:themeColor="text1"/>
          <w:sz w:val="26"/>
          <w:szCs w:val="26"/>
          <w:lang w:eastAsia="zh-CN"/>
        </w:rPr>
        <w:t xml:space="preserve"> phát xít Nhật.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Câu 7.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Từ năm 1945 đến năm 1973, kinh tế Mỹ có biểu hiện nào sau đây?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Khủng hoảng và suy thoái.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Phát triển mạnh mẽ.</w:t>
      </w:r>
    </w:p>
    <w:p w:rsidR="00613B98" w:rsidRPr="00D4241C" w:rsidRDefault="00613B98" w:rsidP="00B434D5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="Times New Roman"/>
          <w:color w:val="000000" w:themeColor="text1"/>
          <w:sz w:val="26"/>
          <w:szCs w:val="26"/>
          <w:lang w:val="en-US"/>
        </w:rPr>
      </w:pP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Phát triển xen kẽ suy thoái.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ab/>
      </w:r>
      <w:r w:rsidRPr="00D4241C">
        <w:rPr>
          <w:rFonts w:eastAsia="Calibri" w:cs="Times New Roman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eastAsia="Calibri" w:cs="Times New Roman"/>
          <w:color w:val="000000" w:themeColor="text1"/>
          <w:sz w:val="26"/>
          <w:szCs w:val="26"/>
          <w:lang w:val="en-US"/>
        </w:rPr>
        <w:t xml:space="preserve"> Phục hồi và phát triển.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i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iCs/>
          <w:color w:val="000000" w:themeColor="text1"/>
          <w:sz w:val="26"/>
          <w:szCs w:val="26"/>
          <w:lang w:val="en-US" w:eastAsia="ko-KR"/>
        </w:rPr>
        <w:t>Câu 8.</w:t>
      </w:r>
      <w:r w:rsidRPr="00D4241C">
        <w:rPr>
          <w:rFonts w:eastAsia="Batang" w:cs="Times New Roman"/>
          <w:iCs/>
          <w:color w:val="000000" w:themeColor="text1"/>
          <w:sz w:val="26"/>
          <w:szCs w:val="26"/>
          <w:lang w:val="en-US" w:eastAsia="ko-KR"/>
        </w:rPr>
        <w:t xml:space="preserve"> Biện pháp Nhật Bản thực hiện trong lĩnh vực khoa học – kĩ thuật để đạt hiệu quả cao nhất là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color w:val="000000" w:themeColor="text1"/>
          <w:sz w:val="26"/>
          <w:szCs w:val="26"/>
          <w:lang w:val="en-US" w:eastAsia="ko-KR"/>
        </w:rPr>
        <w:t>A.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 xml:space="preserve">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đầu tư vốn để nghiên cứu khoa học.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b/>
          <w:color w:val="000000" w:themeColor="text1"/>
          <w:sz w:val="26"/>
          <w:szCs w:val="26"/>
          <w:lang w:val="en-US" w:eastAsia="ko-KR"/>
        </w:rPr>
        <w:t>B.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 xml:space="preserve">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mua bằng phát minh sáng chế.</w:t>
      </w:r>
    </w:p>
    <w:p w:rsidR="00613B98" w:rsidRPr="00D4241C" w:rsidRDefault="00613B98" w:rsidP="00B434D5">
      <w:pPr>
        <w:spacing w:after="0" w:line="276" w:lineRule="auto"/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</w:pPr>
      <w:r w:rsidRPr="00D4241C">
        <w:rPr>
          <w:rFonts w:eastAsia="Batang" w:cs="Times New Roman"/>
          <w:b/>
          <w:color w:val="000000" w:themeColor="text1"/>
          <w:sz w:val="26"/>
          <w:szCs w:val="26"/>
          <w:lang w:val="en-US" w:eastAsia="ko-KR"/>
        </w:rPr>
        <w:t>C.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 xml:space="preserve">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hợp tác với các nước khác.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ab/>
      </w:r>
      <w:r w:rsidRPr="00D4241C">
        <w:rPr>
          <w:rFonts w:eastAsia="Batang" w:cs="Times New Roman"/>
          <w:b/>
          <w:color w:val="000000" w:themeColor="text1"/>
          <w:sz w:val="26"/>
          <w:szCs w:val="26"/>
          <w:lang w:val="en-US" w:eastAsia="ko-KR"/>
        </w:rPr>
        <w:t>D.</w:t>
      </w:r>
      <w:r w:rsidRPr="00D4241C">
        <w:rPr>
          <w:rFonts w:eastAsia="Batang" w:cs="Times New Roman"/>
          <w:color w:val="000000" w:themeColor="text1"/>
          <w:sz w:val="26"/>
          <w:szCs w:val="26"/>
          <w:lang w:val="en-US" w:eastAsia="ko-KR"/>
        </w:rPr>
        <w:t xml:space="preserve"> </w:t>
      </w:r>
      <w:r w:rsidRPr="00D4241C">
        <w:rPr>
          <w:rFonts w:eastAsia="Batang" w:cs="Times New Roman"/>
          <w:bCs/>
          <w:color w:val="000000" w:themeColor="text1"/>
          <w:sz w:val="26"/>
          <w:szCs w:val="26"/>
          <w:lang w:val="en-US" w:eastAsia="ko-KR"/>
        </w:rPr>
        <w:t>đánh cắp bằng phát minh sáng chế.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9.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Giai cấp nào trong xã hội Việt Nam đầu thế kỉ XX có quan hệ gắn bó với giai cấp nông dân?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Công nhân</w:t>
      </w:r>
      <w:r w:rsidRPr="007E62B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Địa chủ</w:t>
      </w:r>
      <w:r w:rsidRPr="007E62B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</w:t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Tư sản</w:t>
      </w:r>
      <w:r w:rsidRPr="007E62B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Tiểu tư sản</w:t>
      </w:r>
      <w:r w:rsidRPr="007E62B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10.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Tháng 6-1925, Nguyễn Ái Quốc đã thành lập</w:t>
      </w:r>
    </w:p>
    <w:p w:rsidR="000D0566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Cộng sản đoàn.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Hội Liên hiệp thuộc địa.</w:t>
      </w:r>
    </w:p>
    <w:p w:rsidR="000D0566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Hội liên hiệp các dân tộc bị áp bức ở Á Đông.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Hội Việt Nam Cách mạng thanh niên.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11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 Việt Nam Quốc dân Đảng chủ trương tiến hành “cách mạng bằng sắt và máu” trên cơ sở lấy lực lượng nào làm chỗ dựa?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Công nhân, địa chủ và tư sản dân tộc.</w:t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Nông dân, công nhân và tiểu tư sản.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lastRenderedPageBreak/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Binh lính người Việt trong quân đội Pháp.</w:t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Tiểu tư sản trí thức và tư sản dân tộc.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12.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Tư tưởng cốt lõi thể hiện trong Cương lĩnh chính trị đầu tiên của Đảng Cộng sản Việt Nam (đầu năm 1930) là 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tự do và dân chủ.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độc lập và tự do.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ruộng đất dân cày.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0D0566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đoàn kết với cách mạng thế giới.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13.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Phong trào nào là cuộc tập dượt đầu tiên của Đảng Cộng sản và quần chúng cho Tổng khởi nghĩa tháng Tám sau này?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Phong trào cách mạng 1930 -1931.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Cuộc v</w:t>
      </w:r>
      <w:r w:rsidR="009E40EE">
        <w:rPr>
          <w:rFonts w:asciiTheme="majorHAnsi" w:hAnsiTheme="majorHAnsi"/>
          <w:color w:val="000000" w:themeColor="text1"/>
          <w:sz w:val="26"/>
          <w:szCs w:val="26"/>
          <w:lang w:val="en-US"/>
        </w:rPr>
        <w:t>ậ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n động dân chủ 1936 -1939.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Khởi nghĩa Bắc Sơn và Nam Kì (1940).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Cao trào kháng Nhật cứu nước.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14.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Tại Đại hội VII của Quốc tế Cộng sản (7-1935) đã xác định kẻ thù trước mắt của nhân dân thế giới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chủ nghĩa phát xít.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chủ nghĩa đế quốc.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chủ nghĩa thực dân.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tư bản tài chính.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15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 Căn cứ địa đầu tiên của Việt Nam được Đảng Cộng sản Đông Dương xây dựng trong giai đoạn 1939-1945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Cao Bằng.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Việt Bắc.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Bắc Sơn- Võ Nhai.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Thái Nguyên.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16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 Ngày 9-3-1945 đã diễn ra sự kiện lịch sử gì ở Đông Dương?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Pháp kí với Nhật hiệp định phòng thủ chung Đông Dương.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Chiến tranh Pháp- Nhật bùng nổ.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A738EF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Nhật đảo chính Pháp.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Pháp thiết lập trở lại nền thống trị trên toàn Việt Nam.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17.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Kẻ thù trực tiếp của nhân dân miền Nam sau hiệp định Giơnevơ năm 1954 về Đông Dương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</w:t>
      </w:r>
      <w:r w:rsidRPr="00096B64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 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đế quốc Mĩ.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thực dân Pháp.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chính quyền tay sai Ngô Đình Diệm.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Mĩ và chính quyền Ngô Đình Diệm.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18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 Thắng lợi nào của nhân dân miền Nam đã đưa cách mạng miền Nam từ thế giữ gìn lực lượng sang thế tiến công?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Đồng Khởi.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Bác Ái.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Ấp Bắc.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Vạn Tường.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19.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Lực lượng đóng vai trò nòng cốt trong việc thực hiện chiến lược “Chiến tranh đặc biệt” của Mĩ ở miền Nam Việt Nam (1961-1965)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quân đội Việt Nam Cộng hòa.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quân viễn chinh Mĩ.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quân đồng minh Mĩ.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quân viễn chinh và đồng minh Mĩ.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20.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Trọng tâm của công cuộc đổi mới ở Việt Nam được xác định tại Đại hội Đảng lần thứ VI (12-1986) thuộc lĩnh vực nào?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 Chính trị.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BA461D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. Kinh tế.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BA461D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 Văn hoá.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BA461D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Xã hội.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21.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Tại sao nhóm 5 nước sáng lập ASEAN lại chuyển từ chiến lược kinh tế hướng nội sang chiến lược kinh tế hướng ngoại?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chiến lược kinh tế hướng nội có hạn chế</w:t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tác động của xu thế toàn cầu hóa</w:t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muốn tranh thủ sự viện trợ của Mĩ</w:t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tác động của xu thế liên kết khu vực</w:t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22.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Quốc gia nào được mệnh danh là “Lá cờ đầu trong phong trào giải phóng dân tộc ở Mĩ Latinh”?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. Áchentina.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 Chilê.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Nicaragoa.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  <w:t xml:space="preserve">    </w:t>
      </w:r>
      <w:r w:rsidR="00DE6972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096B64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 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Cuba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lastRenderedPageBreak/>
        <w:t>Câu 23.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Sự kiện nào đặt nền tảng mới cho quan hệ giữa Mỹ và Nhật Bản sau chiến tranh thế giới thứ hai?</w:t>
      </w:r>
    </w:p>
    <w:p w:rsidR="00A5223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Hiệp ước an ninh Mỹ - Nhật được kí kết.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Mỹ viện trợ cho Nhật Bả</w:t>
      </w:r>
      <w:r w:rsidR="00096B64">
        <w:rPr>
          <w:rFonts w:asciiTheme="majorHAnsi" w:hAnsiTheme="majorHAnsi"/>
          <w:color w:val="000000" w:themeColor="text1"/>
          <w:sz w:val="26"/>
          <w:szCs w:val="26"/>
          <w:lang w:val="en-US"/>
        </w:rPr>
        <w:t>n.</w:t>
      </w:r>
    </w:p>
    <w:p w:rsidR="00A5223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</w:t>
      </w:r>
      <w:r w:rsidRPr="00096B64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Mỹ đóng quân tại Nhật Bản.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A52238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="00A52238"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Mỹ xây dựng căn cứ quân sự trên đất Nhật Bản</w:t>
      </w:r>
      <w:r w:rsidR="00096B64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 24</w:t>
      </w:r>
      <w:r w:rsidRPr="00F11EB8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Mĩ thực hiện kế hoạch Mác san đã tác động như thế nào đến tình hình Châu Âu?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</w:t>
      </w:r>
      <w:r w:rsidRPr="00A46C00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Giúp phục hồi kinh tế Tây Âu.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</w:t>
      </w:r>
      <w:r w:rsidRPr="00A46C00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Giúp Tây Âu trở thành trung tâm kinh tế, tài chính thế giới.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</w:t>
      </w:r>
      <w:r w:rsidRPr="00A46C00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Tây Âu liên minh chặt chẽ với Mỹ.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Sự đối lập về kinh tế, chính trị giữa Tây Âu và Đông Âu.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25.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Hạn chế lớn nhất của các tổ chức cộng sản xuất hiện năm 1929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sự đối lập về ý thức hệ.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hoạt động riêng rẽ, tranh giành ảnh hưởng với nhau.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còn thiếu đường lối đấu tranh đúng đắn.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thiếu một bộ chỉ huy thống nhất.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26.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Nguyên nhân khách quan nào đưa tới thắng lợi của cách mạng tháng Tám năm 1945 ở Việt Nam?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Nhân dân Việt Nam có truyền thống yêu nước, tinh thần đấu tranh bất khuất.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Sự lãnh đạo tài tình của Đảng cộng sản Đông Dương.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Sự chuẩn bị chu đáo trong suốt 15 năm của Đảng cộng sản Đông Dương và nhân dân.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Thắng lợi của quân Đồng minh trong cuộc chiến tranh chống phát xít.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27</w:t>
      </w:r>
      <w:r w:rsidRPr="00F11EB8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Vì sao Mĩ lại thực hiện chiến lược “chiến tranh cục bộ” ở miền Nam Việt Nam trong những năm 1965-1968?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thất bại của chiến lược “Chiến tranh đơn phương”.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tác động của</w:t>
      </w:r>
      <w:r w:rsidR="00A46C00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cuộc Tổng tiến công và nổi dậy Xuân Mậu Thân 1968.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tác động của phong trào “Đồng Khởi”.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thất bại của “Chiến lược chiến tranh đặc biệt”.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28.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Đâu </w:t>
      </w:r>
      <w:r w:rsidRPr="00CF6627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không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phải là lý do để Bộ chính trị quyết định chọn Tây Nguyên hướng tiến công chủ yếu trong năm 1975?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Tây Nguyên có vị trí chiến lược cả ta và địch đều cố nắm giữ.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Cơ sở quần chúng của ta ở Tây Nguyên vững chắc.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sự bố phòng sơ hở của quân đội Sài Gòn.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Do Tây Nguyên là căn cứ quân sự lớn nhất và là điểm yếu nhất của quân đội Sài Gòn.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29</w:t>
      </w:r>
      <w:r w:rsidRPr="00F11EB8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Việc kí kết hiệp định Pari năm 1973 về chấm dứt chiến tranh lập lại hòa bình ở Việt Nam đã phản ánh xu thế gì của thế giới trong những năm 70 của thế kỉ XX?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Xu thế hòa hoãn Đông- Tây.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Xu thế toàn cầu hóa.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Xu thế giải quyết tranh chấp bằng biện pháp hòa bình.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Xu thế liên kết khu vực.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30.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Nội dung nào dưới đây phản ánh </w:t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không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đúng về ý nghĩa của việc hoàn thành thống nhất đất nước về mặt nhà nước (1975 - 1976)?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Tạo điều kiện thuận lợi để Việt Nam gia nhập ASEAN</w:t>
      </w:r>
      <w:r w:rsidR="00BF1474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Tạo nên sức mạnh tổng hợp cho cả dân tộc</w:t>
      </w:r>
      <w:r w:rsidR="00BF1474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lastRenderedPageBreak/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Tạo điều kiện thuận lợi để tiếp tục hoàn thành thống nhất trên các lĩnh vực còn lại</w:t>
      </w:r>
      <w:r w:rsidR="00BF1474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Tạo nên những khả năng to lớn để bảo vệ Tổ quốc và mở rộng quan hệ quốc tế</w:t>
      </w:r>
      <w:r w:rsidR="00BF1474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 31.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Một trong những di chứng của chiến tranh lạnh còn tồn tại ở thế kỉ XIX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</w:t>
      </w:r>
      <w:r w:rsidRPr="00C7652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cuộc chạy đua vũ trang giữa các cường quốc.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sự cạnh tranh về kinh tế giữa các cường quốc.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sự bùng nổ xung đột do tranh chấp lãnh thổ.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đánh mất bản sắc văn hoá dân tộc.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32.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Sự kiện Nguyễn Ái Quốc tìm thấy con đường cứu nước có ý nghĩa như thế nào đối với cách mạng Việt Nam?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Đánh dấu bước ngoặt của cách mạng Việt Nam.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Chấm dứt thời kì khủng hoảng về giai cấp lãnh đạo.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Chấm dứt thời kì khủng hoảng về đường lối cứu nước.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Mở đường giải quyết cuộc khủng hoảng về đường lối cứu nước.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33.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Nhận xét nào sau đây </w:t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không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đúng khi đánh giá về cuộc khai thác thuộc địa lần thứ hai của thực dân Pháp ở Đông Dương?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Nhằm bù đắp thiệt hại chiến tranh và làm giàu cho chính quốc.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Tập trung đầu tư vào nông nghiệp và công nghiệp.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Nguồn vốn đầu tư chủ yếu là của tư bản nhà nước.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Tạo nên những biến đổi sâu sắc về kinh tế, xã hội ở Đông Dương.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34.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Tính chất điển hình của cách mạng tháng Tám năm 1945 ở Việt Nam là gì?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Dân chủ kiểu mới.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Giải phóng dân tộc.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Vô sản.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Tư sản.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35</w:t>
      </w:r>
      <w:r w:rsidRPr="00F11EB8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 xml:space="preserve">. 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Điểm khác nhau về hình thức - phương pháp đấu tranh giữa phong trào dân chủ 1936 - 1939 so với phong trào cách mạng 1930 -1931 là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hình thức đấu tranh phong phú, quyết liệt.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đấu tranh vũ trang là hình thức chủ yếu.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đấu tranh hòa bình là hình thức chủ yếu.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kết hợp các hình thức công khai và hợp pháp, bí mật và bất hợp pháp.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36.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Hội Việt Nam cách mạng thanh niên và Việt Nam quốc dân đảng có điểm gì giống nhau?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Đều là các tổ chức yêu nước cách mạng.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Đều là các tổ chức tiền thân của Đảng cộng sản Việt Nam.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Đều là các tổ chức chính trị theo khuynh hướng vô sản.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Đều là các tổ chức yêu nước theo khuynh hướng tư sản.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37.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Điểm yếu cơ bản nào trong kế hoạch quân sự Na-va mà thực dân Pháp không thể giải quyết được?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mâu thuẫn giữa tập trung và phân tán lực lượng</w:t>
      </w:r>
      <w:r w:rsidR="00C76523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thiếu về trang bị quân sự hiện đại phục vụ chiến trường</w:t>
      </w:r>
      <w:r w:rsidR="00C76523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</w:t>
      </w:r>
      <w:r w:rsidRPr="00C76523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không thể tăng thêm quân số để xây dựng lực lượng mạnh</w:t>
      </w:r>
      <w:r w:rsidR="00C76523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thời gian để xây dựng lực lượng, chuyển bại thành thắng quá ngắn (18 tháng)</w:t>
      </w:r>
      <w:r w:rsidR="00C76523">
        <w:rPr>
          <w:rFonts w:asciiTheme="majorHAnsi" w:hAnsiTheme="majorHAnsi"/>
          <w:color w:val="000000" w:themeColor="text1"/>
          <w:sz w:val="26"/>
          <w:szCs w:val="26"/>
          <w:lang w:val="en-US"/>
        </w:rPr>
        <w:t>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 38.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Cách mạng tháng Tám năm 1945 ở Việt Nam và Cách mạng tháng Mười năm 1917 ở Nga có sự giống nhau về: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Hình thức chính quyền.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ab/>
        <w:t>B</w:t>
      </w:r>
      <w:r w:rsidRPr="002D32E8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. 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Khuynh hướng phát triển.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Lực lượng tham gia.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Nhiệm vụ chủ yếu.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lastRenderedPageBreak/>
        <w:t>Câu 39.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Từ thắng lợi của cuộc kháng chiến chống Pháp (1945 – 1954), Đảng Cộng sản Việt Nam đã vận dụng bài học nào để giải quyết vấn đề biển đảo hiện nay?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Kết hợp đấu tranh chính trị và quân sự.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Đấu tranh quân sự là chủ yếu.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Kết hợp đấu tranh kinh tế - văn hóa.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ab/>
      </w: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> Sử dụng sức mạnh đoàn kết dân tộc.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Câu 40.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Bài học kinh nghiệm lớn nhất được rút ra cho cách mạng Việt Nam từ sự thất bại của phong trào yêu nước cuối thế kỉ XIX- đấu thế kỉ XX là gì?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A.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Xây dựng được một mặt trận thống nhất dân tộc để đoàn kết toàn dân.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B.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Giải quyết đúng đắn mối quan hệ của hai nhiệm vụ dân tộc và giai cấp.</w:t>
      </w:r>
    </w:p>
    <w:p w:rsidR="00613B98" w:rsidRPr="00D4241C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C.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Xác định đúng giai cấp lãnh đạo và đưa ra đường lối đấu tranh đúng đắn.</w:t>
      </w:r>
    </w:p>
    <w:p w:rsidR="00613B98" w:rsidRDefault="00613B98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  <w:r w:rsidRPr="00D4241C">
        <w:rPr>
          <w:rFonts w:asciiTheme="majorHAnsi" w:hAnsiTheme="majorHAnsi"/>
          <w:b/>
          <w:color w:val="000000" w:themeColor="text1"/>
          <w:sz w:val="26"/>
          <w:szCs w:val="26"/>
          <w:lang w:val="en-US"/>
        </w:rPr>
        <w:t>D.</w:t>
      </w:r>
      <w:r w:rsidRPr="00D4241C">
        <w:rPr>
          <w:rFonts w:asciiTheme="majorHAnsi" w:hAnsiTheme="majorHAnsi"/>
          <w:color w:val="000000" w:themeColor="text1"/>
          <w:sz w:val="26"/>
          <w:szCs w:val="26"/>
          <w:lang w:val="en-US"/>
        </w:rPr>
        <w:t xml:space="preserve"> Sử dụng sức mạnh của cả dân tộc để giải quyết vấn đề dân tộc và giai cấp.</w:t>
      </w:r>
      <w:bookmarkEnd w:id="0"/>
    </w:p>
    <w:p w:rsidR="00B531C3" w:rsidRPr="00D4241C" w:rsidRDefault="00B531C3" w:rsidP="00B434D5">
      <w:pPr>
        <w:spacing w:after="0" w:line="276" w:lineRule="auto"/>
        <w:rPr>
          <w:rFonts w:asciiTheme="majorHAnsi" w:hAnsiTheme="majorHAnsi"/>
          <w:color w:val="000000" w:themeColor="text1"/>
          <w:sz w:val="26"/>
          <w:szCs w:val="26"/>
          <w:lang w:val="en-US"/>
        </w:rPr>
      </w:pPr>
    </w:p>
    <w:p w:rsidR="00AE5D2C" w:rsidRPr="00D4241C" w:rsidRDefault="00AE5D2C" w:rsidP="00AE5D2C">
      <w:pPr>
        <w:spacing w:after="0"/>
        <w:jc w:val="center"/>
        <w:rPr>
          <w:b/>
          <w:color w:val="000000" w:themeColor="text1"/>
          <w:sz w:val="26"/>
          <w:szCs w:val="26"/>
          <w:lang w:val="en-US"/>
        </w:rPr>
      </w:pPr>
      <w:r w:rsidRPr="00D4241C">
        <w:rPr>
          <w:b/>
          <w:color w:val="000000" w:themeColor="text1"/>
          <w:sz w:val="26"/>
          <w:szCs w:val="26"/>
          <w:lang w:val="en-US"/>
        </w:rPr>
        <w:t>---Hết---</w:t>
      </w:r>
    </w:p>
    <w:p w:rsidR="00EE1278" w:rsidRPr="00D4241C" w:rsidRDefault="00EE1278" w:rsidP="00AE5D2C">
      <w:pPr>
        <w:spacing w:after="0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EE1278" w:rsidRPr="00D4241C" w:rsidRDefault="00EE1278" w:rsidP="00AE5D2C">
      <w:pPr>
        <w:spacing w:after="0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B434D5" w:rsidRPr="00D4241C" w:rsidRDefault="00B434D5" w:rsidP="00AE5D2C">
      <w:pPr>
        <w:spacing w:after="0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B434D5" w:rsidRPr="00D4241C" w:rsidRDefault="00B434D5" w:rsidP="00AE5D2C">
      <w:pPr>
        <w:spacing w:after="0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72557B" w:rsidRPr="00D4241C" w:rsidRDefault="0072557B" w:rsidP="0072557B">
      <w:pPr>
        <w:spacing w:after="0"/>
        <w:jc w:val="center"/>
        <w:rPr>
          <w:b/>
          <w:color w:val="000000" w:themeColor="text1"/>
          <w:sz w:val="32"/>
          <w:szCs w:val="32"/>
          <w:lang w:val="en-US"/>
        </w:rPr>
      </w:pPr>
      <w:r w:rsidRPr="00D4241C">
        <w:rPr>
          <w:b/>
          <w:color w:val="000000" w:themeColor="text1"/>
          <w:sz w:val="32"/>
          <w:szCs w:val="32"/>
          <w:lang w:val="en-US"/>
        </w:rPr>
        <w:t>ĐÁP ÁN</w:t>
      </w:r>
    </w:p>
    <w:p w:rsidR="00387B98" w:rsidRPr="00D4241C" w:rsidRDefault="00387B98" w:rsidP="0072557B">
      <w:pPr>
        <w:spacing w:after="0"/>
        <w:jc w:val="center"/>
        <w:rPr>
          <w:b/>
          <w:color w:val="000000" w:themeColor="text1"/>
          <w:sz w:val="32"/>
          <w:szCs w:val="32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709"/>
        <w:gridCol w:w="709"/>
        <w:gridCol w:w="709"/>
        <w:gridCol w:w="708"/>
        <w:gridCol w:w="709"/>
        <w:gridCol w:w="709"/>
        <w:gridCol w:w="576"/>
        <w:gridCol w:w="700"/>
        <w:gridCol w:w="708"/>
        <w:gridCol w:w="857"/>
      </w:tblGrid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527916" w:rsidP="00EE5692">
            <w:pPr>
              <w:spacing w:line="276" w:lineRule="auto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bookmarkStart w:id="2" w:name="_GoBack"/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 xml:space="preserve">Câu </w:t>
            </w:r>
          </w:p>
        </w:tc>
        <w:tc>
          <w:tcPr>
            <w:tcW w:w="709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6</w:t>
            </w:r>
          </w:p>
        </w:tc>
        <w:tc>
          <w:tcPr>
            <w:tcW w:w="576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7</w:t>
            </w:r>
          </w:p>
        </w:tc>
        <w:tc>
          <w:tcPr>
            <w:tcW w:w="700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8</w:t>
            </w:r>
          </w:p>
        </w:tc>
        <w:tc>
          <w:tcPr>
            <w:tcW w:w="708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9</w:t>
            </w:r>
          </w:p>
        </w:tc>
        <w:tc>
          <w:tcPr>
            <w:tcW w:w="857" w:type="dxa"/>
            <w:vAlign w:val="center"/>
          </w:tcPr>
          <w:p w:rsidR="00527916" w:rsidRPr="00D4241C" w:rsidRDefault="00527916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10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527916" w:rsidP="00EE5692">
            <w:pPr>
              <w:spacing w:line="276" w:lineRule="auto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Đáp án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8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576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0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8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857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Câu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13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14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16</w:t>
            </w:r>
          </w:p>
        </w:tc>
        <w:tc>
          <w:tcPr>
            <w:tcW w:w="576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17</w:t>
            </w:r>
          </w:p>
        </w:tc>
        <w:tc>
          <w:tcPr>
            <w:tcW w:w="700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18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19</w:t>
            </w:r>
          </w:p>
        </w:tc>
        <w:tc>
          <w:tcPr>
            <w:tcW w:w="857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20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Đáp án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8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576" w:type="dxa"/>
            <w:vAlign w:val="center"/>
          </w:tcPr>
          <w:p w:rsidR="00527916" w:rsidRPr="00D4241C" w:rsidRDefault="004F3B7E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0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8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857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Câu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21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22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23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24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25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26</w:t>
            </w:r>
          </w:p>
        </w:tc>
        <w:tc>
          <w:tcPr>
            <w:tcW w:w="576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27</w:t>
            </w:r>
          </w:p>
        </w:tc>
        <w:tc>
          <w:tcPr>
            <w:tcW w:w="700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28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29</w:t>
            </w:r>
          </w:p>
        </w:tc>
        <w:tc>
          <w:tcPr>
            <w:tcW w:w="857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30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Đáp án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8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576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0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8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857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 xml:space="preserve">Câu 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31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32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33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34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35</w:t>
            </w:r>
          </w:p>
        </w:tc>
        <w:tc>
          <w:tcPr>
            <w:tcW w:w="709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36</w:t>
            </w:r>
          </w:p>
        </w:tc>
        <w:tc>
          <w:tcPr>
            <w:tcW w:w="576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37</w:t>
            </w:r>
          </w:p>
        </w:tc>
        <w:tc>
          <w:tcPr>
            <w:tcW w:w="700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38</w:t>
            </w:r>
          </w:p>
        </w:tc>
        <w:tc>
          <w:tcPr>
            <w:tcW w:w="708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39</w:t>
            </w:r>
          </w:p>
        </w:tc>
        <w:tc>
          <w:tcPr>
            <w:tcW w:w="857" w:type="dxa"/>
            <w:vAlign w:val="center"/>
          </w:tcPr>
          <w:p w:rsidR="00527916" w:rsidRPr="00D4241C" w:rsidRDefault="00C522EB" w:rsidP="00EE5692">
            <w:pPr>
              <w:spacing w:line="276" w:lineRule="auto"/>
              <w:jc w:val="center"/>
              <w:rPr>
                <w:b/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b/>
                <w:color w:val="000000" w:themeColor="text1"/>
                <w:sz w:val="36"/>
                <w:szCs w:val="36"/>
                <w:lang w:val="en-US"/>
              </w:rPr>
              <w:t>40</w:t>
            </w:r>
          </w:p>
        </w:tc>
      </w:tr>
      <w:tr w:rsidR="00D4241C" w:rsidRPr="00D4241C" w:rsidTr="0019764E">
        <w:trPr>
          <w:jc w:val="center"/>
        </w:trPr>
        <w:tc>
          <w:tcPr>
            <w:tcW w:w="1418" w:type="dxa"/>
          </w:tcPr>
          <w:p w:rsidR="00527916" w:rsidRPr="00D4241C" w:rsidRDefault="00C522EB" w:rsidP="00EE5692">
            <w:pPr>
              <w:spacing w:line="276" w:lineRule="auto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Đáp án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  <w:tc>
          <w:tcPr>
            <w:tcW w:w="708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576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A</w:t>
            </w:r>
          </w:p>
        </w:tc>
        <w:tc>
          <w:tcPr>
            <w:tcW w:w="700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B</w:t>
            </w:r>
          </w:p>
        </w:tc>
        <w:tc>
          <w:tcPr>
            <w:tcW w:w="708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D</w:t>
            </w:r>
          </w:p>
        </w:tc>
        <w:tc>
          <w:tcPr>
            <w:tcW w:w="857" w:type="dxa"/>
            <w:vAlign w:val="center"/>
          </w:tcPr>
          <w:p w:rsidR="00527916" w:rsidRPr="00D4241C" w:rsidRDefault="00387B98" w:rsidP="00EE5692">
            <w:pPr>
              <w:spacing w:line="276" w:lineRule="auto"/>
              <w:jc w:val="center"/>
              <w:rPr>
                <w:color w:val="000000" w:themeColor="text1"/>
                <w:sz w:val="36"/>
                <w:szCs w:val="36"/>
                <w:lang w:val="en-US"/>
              </w:rPr>
            </w:pPr>
            <w:r w:rsidRPr="00D4241C">
              <w:rPr>
                <w:color w:val="000000" w:themeColor="text1"/>
                <w:sz w:val="36"/>
                <w:szCs w:val="36"/>
                <w:lang w:val="en-US"/>
              </w:rPr>
              <w:t>C</w:t>
            </w:r>
          </w:p>
        </w:tc>
      </w:tr>
      <w:bookmarkEnd w:id="2"/>
    </w:tbl>
    <w:p w:rsidR="005E4C08" w:rsidRPr="00D4241C" w:rsidRDefault="005E4C08" w:rsidP="00B04E0C">
      <w:pPr>
        <w:spacing w:after="0"/>
        <w:rPr>
          <w:color w:val="000000" w:themeColor="text1"/>
          <w:sz w:val="26"/>
          <w:szCs w:val="26"/>
          <w:lang w:val="en-US"/>
        </w:rPr>
      </w:pPr>
    </w:p>
    <w:sectPr w:rsidR="005E4C08" w:rsidRPr="00D4241C" w:rsidSect="00932735">
      <w:footerReference w:type="default" r:id="rId6"/>
      <w:pgSz w:w="11906" w:h="16838" w:code="9"/>
      <w:pgMar w:top="709" w:right="1080" w:bottom="993" w:left="1080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345" w:rsidRDefault="00520345" w:rsidP="00F101E8">
      <w:pPr>
        <w:spacing w:after="0" w:line="240" w:lineRule="auto"/>
      </w:pPr>
      <w:r>
        <w:separator/>
      </w:r>
    </w:p>
  </w:endnote>
  <w:endnote w:type="continuationSeparator" w:id="0">
    <w:p w:rsidR="00520345" w:rsidRDefault="00520345" w:rsidP="00F10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36494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6E8C" w:rsidRDefault="00616E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E9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16E8C" w:rsidRDefault="00616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345" w:rsidRDefault="00520345" w:rsidP="00F101E8">
      <w:pPr>
        <w:spacing w:after="0" w:line="240" w:lineRule="auto"/>
      </w:pPr>
      <w:r>
        <w:separator/>
      </w:r>
    </w:p>
  </w:footnote>
  <w:footnote w:type="continuationSeparator" w:id="0">
    <w:p w:rsidR="00520345" w:rsidRDefault="00520345" w:rsidP="00F10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FB"/>
    <w:rsid w:val="000202D0"/>
    <w:rsid w:val="00036654"/>
    <w:rsid w:val="00051FFE"/>
    <w:rsid w:val="00084317"/>
    <w:rsid w:val="00096B64"/>
    <w:rsid w:val="00097092"/>
    <w:rsid w:val="000A5AB7"/>
    <w:rsid w:val="000D0566"/>
    <w:rsid w:val="000F690D"/>
    <w:rsid w:val="00101D1F"/>
    <w:rsid w:val="00103896"/>
    <w:rsid w:val="00116C87"/>
    <w:rsid w:val="0012383E"/>
    <w:rsid w:val="00160B5C"/>
    <w:rsid w:val="00161A67"/>
    <w:rsid w:val="001721C2"/>
    <w:rsid w:val="00173ECE"/>
    <w:rsid w:val="00187141"/>
    <w:rsid w:val="00190AC4"/>
    <w:rsid w:val="0019764E"/>
    <w:rsid w:val="00197A6E"/>
    <w:rsid w:val="001B0C81"/>
    <w:rsid w:val="001C4E07"/>
    <w:rsid w:val="001D39BE"/>
    <w:rsid w:val="001E49B7"/>
    <w:rsid w:val="001F2E36"/>
    <w:rsid w:val="00206AD2"/>
    <w:rsid w:val="002211A3"/>
    <w:rsid w:val="00243BB2"/>
    <w:rsid w:val="00246C93"/>
    <w:rsid w:val="00247765"/>
    <w:rsid w:val="002573EE"/>
    <w:rsid w:val="002664D8"/>
    <w:rsid w:val="00291A16"/>
    <w:rsid w:val="002A63FD"/>
    <w:rsid w:val="002A7D9A"/>
    <w:rsid w:val="002C0357"/>
    <w:rsid w:val="002C4AB2"/>
    <w:rsid w:val="002C7865"/>
    <w:rsid w:val="002D32E8"/>
    <w:rsid w:val="002E3338"/>
    <w:rsid w:val="0030203A"/>
    <w:rsid w:val="00306182"/>
    <w:rsid w:val="00306250"/>
    <w:rsid w:val="00342FD3"/>
    <w:rsid w:val="0034598A"/>
    <w:rsid w:val="003473DE"/>
    <w:rsid w:val="00357D1D"/>
    <w:rsid w:val="0036694D"/>
    <w:rsid w:val="00387B98"/>
    <w:rsid w:val="0039154B"/>
    <w:rsid w:val="003A0D77"/>
    <w:rsid w:val="003A2246"/>
    <w:rsid w:val="003A4B79"/>
    <w:rsid w:val="003B35EB"/>
    <w:rsid w:val="003C0E85"/>
    <w:rsid w:val="003D0282"/>
    <w:rsid w:val="003D66D0"/>
    <w:rsid w:val="003E798F"/>
    <w:rsid w:val="0040313C"/>
    <w:rsid w:val="00433009"/>
    <w:rsid w:val="00433692"/>
    <w:rsid w:val="00441F37"/>
    <w:rsid w:val="00442490"/>
    <w:rsid w:val="004459F9"/>
    <w:rsid w:val="00456C88"/>
    <w:rsid w:val="00462126"/>
    <w:rsid w:val="00471461"/>
    <w:rsid w:val="00494F52"/>
    <w:rsid w:val="00495C90"/>
    <w:rsid w:val="004A5441"/>
    <w:rsid w:val="004A5B6C"/>
    <w:rsid w:val="004D00FE"/>
    <w:rsid w:val="004E171E"/>
    <w:rsid w:val="004F04ED"/>
    <w:rsid w:val="004F3B7E"/>
    <w:rsid w:val="00520345"/>
    <w:rsid w:val="00527916"/>
    <w:rsid w:val="005509ED"/>
    <w:rsid w:val="00552257"/>
    <w:rsid w:val="005701A4"/>
    <w:rsid w:val="00593344"/>
    <w:rsid w:val="005A479A"/>
    <w:rsid w:val="005D0B2F"/>
    <w:rsid w:val="005E0DD2"/>
    <w:rsid w:val="005E11E3"/>
    <w:rsid w:val="005E4C08"/>
    <w:rsid w:val="005E7287"/>
    <w:rsid w:val="0060566C"/>
    <w:rsid w:val="00613B98"/>
    <w:rsid w:val="00616E8C"/>
    <w:rsid w:val="0062754F"/>
    <w:rsid w:val="00644404"/>
    <w:rsid w:val="00680B46"/>
    <w:rsid w:val="006865A7"/>
    <w:rsid w:val="00686BBE"/>
    <w:rsid w:val="00693EF4"/>
    <w:rsid w:val="006A46E0"/>
    <w:rsid w:val="006C43A8"/>
    <w:rsid w:val="006E5971"/>
    <w:rsid w:val="006F3498"/>
    <w:rsid w:val="006F3EC4"/>
    <w:rsid w:val="00703EB4"/>
    <w:rsid w:val="00723F42"/>
    <w:rsid w:val="0072557B"/>
    <w:rsid w:val="0073222A"/>
    <w:rsid w:val="0074687F"/>
    <w:rsid w:val="007523CB"/>
    <w:rsid w:val="00753C35"/>
    <w:rsid w:val="00756DC0"/>
    <w:rsid w:val="00761B46"/>
    <w:rsid w:val="0078042B"/>
    <w:rsid w:val="00787594"/>
    <w:rsid w:val="0079300D"/>
    <w:rsid w:val="007A0ADC"/>
    <w:rsid w:val="007B08A9"/>
    <w:rsid w:val="007E1680"/>
    <w:rsid w:val="007E62B3"/>
    <w:rsid w:val="007F55C1"/>
    <w:rsid w:val="00812F44"/>
    <w:rsid w:val="00814490"/>
    <w:rsid w:val="00815A27"/>
    <w:rsid w:val="00817373"/>
    <w:rsid w:val="00820DF6"/>
    <w:rsid w:val="00831573"/>
    <w:rsid w:val="00850E44"/>
    <w:rsid w:val="0085413A"/>
    <w:rsid w:val="008668A4"/>
    <w:rsid w:val="0087711B"/>
    <w:rsid w:val="0088389C"/>
    <w:rsid w:val="00890052"/>
    <w:rsid w:val="008B2A05"/>
    <w:rsid w:val="008B4E9D"/>
    <w:rsid w:val="008E78B4"/>
    <w:rsid w:val="008F41BC"/>
    <w:rsid w:val="0090563F"/>
    <w:rsid w:val="00920932"/>
    <w:rsid w:val="009257ED"/>
    <w:rsid w:val="00932735"/>
    <w:rsid w:val="0094029F"/>
    <w:rsid w:val="009569C2"/>
    <w:rsid w:val="00962E9A"/>
    <w:rsid w:val="009A1CF0"/>
    <w:rsid w:val="009A3F27"/>
    <w:rsid w:val="009A6968"/>
    <w:rsid w:val="009B3356"/>
    <w:rsid w:val="009C123F"/>
    <w:rsid w:val="009E40EE"/>
    <w:rsid w:val="00A07BB2"/>
    <w:rsid w:val="00A13E58"/>
    <w:rsid w:val="00A236B3"/>
    <w:rsid w:val="00A469D4"/>
    <w:rsid w:val="00A46C00"/>
    <w:rsid w:val="00A50A83"/>
    <w:rsid w:val="00A52238"/>
    <w:rsid w:val="00A738EF"/>
    <w:rsid w:val="00A75E60"/>
    <w:rsid w:val="00AA005B"/>
    <w:rsid w:val="00AA0BF1"/>
    <w:rsid w:val="00AA6D2F"/>
    <w:rsid w:val="00AB382E"/>
    <w:rsid w:val="00AB60D7"/>
    <w:rsid w:val="00AC4A1D"/>
    <w:rsid w:val="00AE18C4"/>
    <w:rsid w:val="00AE5D2C"/>
    <w:rsid w:val="00B04E0C"/>
    <w:rsid w:val="00B341A4"/>
    <w:rsid w:val="00B34F94"/>
    <w:rsid w:val="00B42DAA"/>
    <w:rsid w:val="00B434D5"/>
    <w:rsid w:val="00B45F4D"/>
    <w:rsid w:val="00B4600A"/>
    <w:rsid w:val="00B531C3"/>
    <w:rsid w:val="00B72EAB"/>
    <w:rsid w:val="00B847D1"/>
    <w:rsid w:val="00BA461D"/>
    <w:rsid w:val="00BA6AA5"/>
    <w:rsid w:val="00BF1474"/>
    <w:rsid w:val="00BF1D94"/>
    <w:rsid w:val="00C03D0C"/>
    <w:rsid w:val="00C1350F"/>
    <w:rsid w:val="00C20DDB"/>
    <w:rsid w:val="00C2347B"/>
    <w:rsid w:val="00C4150A"/>
    <w:rsid w:val="00C43603"/>
    <w:rsid w:val="00C522EB"/>
    <w:rsid w:val="00C62754"/>
    <w:rsid w:val="00C63874"/>
    <w:rsid w:val="00C64648"/>
    <w:rsid w:val="00C76523"/>
    <w:rsid w:val="00CF6627"/>
    <w:rsid w:val="00D133C7"/>
    <w:rsid w:val="00D135F0"/>
    <w:rsid w:val="00D4241C"/>
    <w:rsid w:val="00D517C0"/>
    <w:rsid w:val="00D608FB"/>
    <w:rsid w:val="00D72D65"/>
    <w:rsid w:val="00D73314"/>
    <w:rsid w:val="00D90243"/>
    <w:rsid w:val="00D934EA"/>
    <w:rsid w:val="00D9482A"/>
    <w:rsid w:val="00DA0981"/>
    <w:rsid w:val="00DB0EB9"/>
    <w:rsid w:val="00DB4E14"/>
    <w:rsid w:val="00DC79A1"/>
    <w:rsid w:val="00DD20EB"/>
    <w:rsid w:val="00DD561A"/>
    <w:rsid w:val="00DE6972"/>
    <w:rsid w:val="00DE6AC4"/>
    <w:rsid w:val="00E00161"/>
    <w:rsid w:val="00E133CB"/>
    <w:rsid w:val="00E14655"/>
    <w:rsid w:val="00E21D87"/>
    <w:rsid w:val="00E25EF3"/>
    <w:rsid w:val="00E53855"/>
    <w:rsid w:val="00E5541F"/>
    <w:rsid w:val="00E643B1"/>
    <w:rsid w:val="00E6538C"/>
    <w:rsid w:val="00E73033"/>
    <w:rsid w:val="00E74E8B"/>
    <w:rsid w:val="00E91EE0"/>
    <w:rsid w:val="00EB393A"/>
    <w:rsid w:val="00EC3272"/>
    <w:rsid w:val="00EE1278"/>
    <w:rsid w:val="00EE5692"/>
    <w:rsid w:val="00EE7E57"/>
    <w:rsid w:val="00EF0601"/>
    <w:rsid w:val="00EF376B"/>
    <w:rsid w:val="00F101E8"/>
    <w:rsid w:val="00F11EB8"/>
    <w:rsid w:val="00F220D9"/>
    <w:rsid w:val="00F33882"/>
    <w:rsid w:val="00F518C1"/>
    <w:rsid w:val="00F5443A"/>
    <w:rsid w:val="00F61808"/>
    <w:rsid w:val="00F67E77"/>
    <w:rsid w:val="00F7595F"/>
    <w:rsid w:val="00F77783"/>
    <w:rsid w:val="00F855BF"/>
    <w:rsid w:val="00F94063"/>
    <w:rsid w:val="00FA207C"/>
    <w:rsid w:val="00FD4B2B"/>
    <w:rsid w:val="00FD5582"/>
    <w:rsid w:val="00FD7047"/>
    <w:rsid w:val="00FE1D92"/>
    <w:rsid w:val="00FF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A619A81-6F62-471A-B2E7-0D583463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1E8"/>
  </w:style>
  <w:style w:type="paragraph" w:styleId="Footer">
    <w:name w:val="footer"/>
    <w:basedOn w:val="Normal"/>
    <w:link w:val="FooterChar"/>
    <w:uiPriority w:val="99"/>
    <w:unhideWhenUsed/>
    <w:rsid w:val="00F10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1E8"/>
  </w:style>
  <w:style w:type="table" w:styleId="TableGrid">
    <w:name w:val="Table Grid"/>
    <w:basedOn w:val="TableNormal"/>
    <w:uiPriority w:val="39"/>
    <w:rsid w:val="00725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5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58</cp:revision>
  <dcterms:created xsi:type="dcterms:W3CDTF">2020-05-28T07:25:00Z</dcterms:created>
  <dcterms:modified xsi:type="dcterms:W3CDTF">2021-04-09T06:14:00Z</dcterms:modified>
</cp:coreProperties>
</file>